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00" w:rsidRPr="00025300" w:rsidRDefault="00025300" w:rsidP="0002530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025300">
        <w:rPr>
          <w:rFonts w:ascii="Times New Roman" w:hAnsi="Times New Roman" w:cs="Times New Roman"/>
          <w:sz w:val="20"/>
          <w:szCs w:val="20"/>
          <w:lang w:eastAsia="ru-RU"/>
        </w:rPr>
        <w:t xml:space="preserve">Каталог товаров в переработке. Пожалуйста, извините за неудобство. Уточняйте цены на товары и наличие у менеджеров магазина «СИБХОЛОД» и онлайн-консультанта на сайте </w:t>
      </w:r>
    </w:p>
    <w:p w:rsidR="00FB0F93" w:rsidRPr="00025300" w:rsidRDefault="00FB0F93" w:rsidP="00FB0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F93" w:rsidRPr="00025300" w:rsidRDefault="00025300" w:rsidP="00025300">
      <w:pPr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kern w:val="36"/>
          <w:sz w:val="20"/>
          <w:szCs w:val="20"/>
          <w:lang w:eastAsia="ru-RU"/>
        </w:rPr>
        <w:t>Услуги магазина «СИБХОЛОД</w:t>
      </w:r>
      <w:r w:rsidR="00FB0F93" w:rsidRPr="00025300">
        <w:rPr>
          <w:rFonts w:ascii="Times New Roman" w:eastAsia="Times New Roman" w:hAnsi="Times New Roman" w:cs="Times New Roman"/>
          <w:b/>
          <w:color w:val="2D2D2D"/>
          <w:kern w:val="36"/>
          <w:sz w:val="20"/>
          <w:szCs w:val="20"/>
          <w:lang w:eastAsia="ru-RU"/>
        </w:rPr>
        <w:t>»</w:t>
      </w:r>
    </w:p>
    <w:p w:rsidR="00FB0F93" w:rsidRPr="00025300" w:rsidRDefault="00FB0F93" w:rsidP="00FB0F93">
      <w:pPr>
        <w:spacing w:before="300" w:after="300" w:line="285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25300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Тор</w:t>
      </w:r>
      <w:r w:rsidR="00025300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говая политика магазина «СИБХОЛОД</w:t>
      </w:r>
      <w:r w:rsidRPr="00025300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 xml:space="preserve">» — качество поставляемой продукции и высокий уровень сервиса. Специалисты магазина эффективно решают любые задачи, поставленные клиентом. Приобретая </w:t>
      </w:r>
      <w:r w:rsidR="00025300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оборудование в магазине «СИБХОЛОД</w:t>
      </w:r>
      <w:r w:rsidRPr="00025300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», покупатель получает целый комплекс услуг:</w:t>
      </w:r>
    </w:p>
    <w:p w:rsidR="00FB0F93" w:rsidRPr="00025300" w:rsidRDefault="00FB0F93" w:rsidP="00FB0F93">
      <w:pPr>
        <w:numPr>
          <w:ilvl w:val="0"/>
          <w:numId w:val="1"/>
        </w:numPr>
        <w:spacing w:before="75" w:after="75" w:line="285" w:lineRule="atLeast"/>
        <w:ind w:left="300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025300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консультации;</w:t>
      </w:r>
    </w:p>
    <w:p w:rsidR="00FB0F93" w:rsidRPr="00025300" w:rsidRDefault="00025300" w:rsidP="00FB0F93">
      <w:pPr>
        <w:numPr>
          <w:ilvl w:val="0"/>
          <w:numId w:val="1"/>
        </w:numPr>
        <w:spacing w:before="75" w:after="75" w:line="285" w:lineRule="atLeast"/>
        <w:ind w:left="300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тепловые расчеты</w:t>
      </w:r>
    </w:p>
    <w:p w:rsidR="00FB0F93" w:rsidRPr="00025300" w:rsidRDefault="00FB0F93" w:rsidP="00FB0F93">
      <w:pPr>
        <w:numPr>
          <w:ilvl w:val="0"/>
          <w:numId w:val="1"/>
        </w:numPr>
        <w:spacing w:before="75" w:after="75" w:line="285" w:lineRule="atLeast"/>
        <w:ind w:left="300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025300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доставка;</w:t>
      </w:r>
    </w:p>
    <w:p w:rsidR="00FB0F93" w:rsidRPr="00025300" w:rsidRDefault="00FB0F93" w:rsidP="00FB0F93">
      <w:pPr>
        <w:numPr>
          <w:ilvl w:val="0"/>
          <w:numId w:val="1"/>
        </w:numPr>
        <w:spacing w:before="75" w:after="75" w:line="285" w:lineRule="atLeast"/>
        <w:ind w:left="300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025300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сборка;</w:t>
      </w:r>
    </w:p>
    <w:p w:rsidR="00FB0F93" w:rsidRPr="00025300" w:rsidRDefault="00FB0F93" w:rsidP="00FB0F93">
      <w:pPr>
        <w:numPr>
          <w:ilvl w:val="0"/>
          <w:numId w:val="1"/>
        </w:numPr>
        <w:spacing w:before="75" w:after="75" w:line="285" w:lineRule="atLeast"/>
        <w:ind w:left="300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025300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монтаж;</w:t>
      </w:r>
    </w:p>
    <w:p w:rsidR="00FB0F93" w:rsidRPr="00025300" w:rsidRDefault="00FB0F93" w:rsidP="00FB0F93">
      <w:pPr>
        <w:numPr>
          <w:ilvl w:val="0"/>
          <w:numId w:val="1"/>
        </w:numPr>
        <w:spacing w:before="75" w:after="75" w:line="285" w:lineRule="atLeast"/>
        <w:ind w:left="300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025300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 xml:space="preserve">гарантийное и </w:t>
      </w:r>
      <w:proofErr w:type="spellStart"/>
      <w:r w:rsidRPr="00025300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постгарантийное</w:t>
      </w:r>
      <w:proofErr w:type="spellEnd"/>
      <w:r w:rsidRPr="00025300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 xml:space="preserve"> обслуживание.</w:t>
      </w:r>
    </w:p>
    <w:p w:rsidR="00FB0F93" w:rsidRPr="00025300" w:rsidRDefault="00025300" w:rsidP="00FB0F93">
      <w:pPr>
        <w:spacing w:after="0" w:line="285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Магазин «СИБХОЛОД</w:t>
      </w:r>
      <w:r w:rsidR="00FB0F93" w:rsidRPr="00025300"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  <w:t>» осуществляет доставку оборудования в любые регионы.</w:t>
      </w:r>
    </w:p>
    <w:p w:rsidR="00FB0F93" w:rsidRPr="00025300" w:rsidRDefault="00FB0F93" w:rsidP="00FB0F93">
      <w:pPr>
        <w:spacing w:before="300" w:after="300" w:line="285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025300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В Иркутской области и ближайших регионах выполняется доставка в населённые пункты:</w:t>
      </w:r>
    </w:p>
    <w:tbl>
      <w:tblPr>
        <w:tblW w:w="25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9"/>
      </w:tblGrid>
      <w:tr w:rsidR="00FB0F93" w:rsidRPr="00025300" w:rsidTr="00FB0F93">
        <w:trPr>
          <w:tblCellSpacing w:w="60" w:type="dxa"/>
        </w:trPr>
        <w:tc>
          <w:tcPr>
            <w:tcW w:w="2500" w:type="pct"/>
            <w:hideMark/>
          </w:tcPr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Иркутск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Шелехов</w:t>
            </w:r>
            <w:proofErr w:type="spellEnd"/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Ангарск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Оёк</w:t>
            </w:r>
            <w:proofErr w:type="spellEnd"/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Усть</w:t>
            </w:r>
            <w:proofErr w:type="spellEnd"/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-Орда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Усолье-Сибирское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Баяндай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Бохан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Слюдянка</w:t>
            </w:r>
            <w:proofErr w:type="spellEnd"/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Оса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Черемхово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Байкальск</w:t>
            </w:r>
          </w:p>
          <w:p w:rsidR="00FB0F93" w:rsidRPr="00025300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Кутулик</w:t>
            </w:r>
          </w:p>
          <w:p w:rsidR="00FB0F93" w:rsidRDefault="00FB0F93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Залари</w:t>
            </w:r>
            <w:proofErr w:type="spellEnd"/>
          </w:p>
          <w:p w:rsidR="00DD196E" w:rsidRPr="00025300" w:rsidRDefault="00DD196E" w:rsidP="00FB0F93">
            <w:pPr>
              <w:numPr>
                <w:ilvl w:val="0"/>
                <w:numId w:val="2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Бодайбо</w:t>
            </w:r>
            <w:bookmarkStart w:id="0" w:name="_GoBack"/>
            <w:bookmarkEnd w:id="0"/>
          </w:p>
        </w:tc>
        <w:tc>
          <w:tcPr>
            <w:tcW w:w="2500" w:type="pct"/>
            <w:hideMark/>
          </w:tcPr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Качуг</w:t>
            </w:r>
            <w:proofErr w:type="spellEnd"/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Кырен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Зима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Саянск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Усть-Уда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Тулун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Братск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Тайшет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Усть-Илимск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Чунский район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Красноярск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Улан-Удэ</w:t>
            </w:r>
          </w:p>
          <w:p w:rsidR="00FB0F93" w:rsidRPr="00025300" w:rsidRDefault="00FB0F93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Чита</w:t>
            </w:r>
          </w:p>
          <w:p w:rsidR="00025300" w:rsidRPr="00025300" w:rsidRDefault="00025300" w:rsidP="00FB0F93">
            <w:pPr>
              <w:numPr>
                <w:ilvl w:val="0"/>
                <w:numId w:val="3"/>
              </w:numPr>
              <w:spacing w:before="75" w:after="75" w:line="285" w:lineRule="atLeast"/>
              <w:ind w:left="300"/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</w:pPr>
            <w:r w:rsidRPr="00025300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Улан-Удэ</w:t>
            </w:r>
          </w:p>
        </w:tc>
      </w:tr>
    </w:tbl>
    <w:p w:rsidR="005F62AD" w:rsidRPr="00025300" w:rsidRDefault="005F62AD">
      <w:pPr>
        <w:rPr>
          <w:rFonts w:ascii="Times New Roman" w:hAnsi="Times New Roman" w:cs="Times New Roman"/>
          <w:sz w:val="20"/>
          <w:szCs w:val="20"/>
        </w:rPr>
      </w:pPr>
    </w:p>
    <w:sectPr w:rsidR="005F62AD" w:rsidRPr="0002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AFF"/>
    <w:multiLevelType w:val="multilevel"/>
    <w:tmpl w:val="375E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C1F79"/>
    <w:multiLevelType w:val="multilevel"/>
    <w:tmpl w:val="572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23988"/>
    <w:multiLevelType w:val="multilevel"/>
    <w:tmpl w:val="9E3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93"/>
    <w:rsid w:val="00025300"/>
    <w:rsid w:val="001F7F79"/>
    <w:rsid w:val="005F62AD"/>
    <w:rsid w:val="00BF014D"/>
    <w:rsid w:val="00DD196E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F22"/>
  <w15:chartTrackingRefBased/>
  <w15:docId w15:val="{74A1D9FF-B614-48F1-80C8-BA53AF5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0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F93"/>
    <w:rPr>
      <w:b/>
      <w:bCs/>
    </w:rPr>
  </w:style>
  <w:style w:type="paragraph" w:styleId="a5">
    <w:name w:val="No Spacing"/>
    <w:uiPriority w:val="1"/>
    <w:qFormat/>
    <w:rsid w:val="00025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189655117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2019-11-11T01:39:00Z</dcterms:created>
  <dcterms:modified xsi:type="dcterms:W3CDTF">2019-11-12T05:01:00Z</dcterms:modified>
</cp:coreProperties>
</file>